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9729" w14:textId="77777777" w:rsidR="00274D2A" w:rsidRDefault="00274D2A" w:rsidP="00274D2A">
      <w:pPr>
        <w:spacing w:line="320" w:lineRule="exact"/>
        <w:jc w:val="center"/>
        <w:rPr>
          <w:rFonts w:asciiTheme="majorHAnsi" w:hAnsiTheme="majorHAnsi"/>
          <w:b/>
          <w:sz w:val="24"/>
          <w:szCs w:val="24"/>
        </w:rPr>
      </w:pPr>
    </w:p>
    <w:p w14:paraId="14C7CD12" w14:textId="52F63301" w:rsidR="00695274" w:rsidRPr="00274D2A" w:rsidRDefault="00695274" w:rsidP="00274D2A">
      <w:pPr>
        <w:spacing w:line="320" w:lineRule="exact"/>
        <w:jc w:val="center"/>
        <w:rPr>
          <w:rFonts w:asciiTheme="majorHAnsi" w:hAnsiTheme="majorHAnsi"/>
          <w:b/>
          <w:sz w:val="24"/>
          <w:szCs w:val="24"/>
        </w:rPr>
      </w:pPr>
      <w:r w:rsidRPr="00274D2A">
        <w:rPr>
          <w:rFonts w:asciiTheme="majorHAnsi" w:hAnsiTheme="majorHAnsi"/>
          <w:b/>
          <w:sz w:val="24"/>
          <w:szCs w:val="24"/>
        </w:rPr>
        <w:t>CONFERE</w:t>
      </w:r>
      <w:r w:rsidR="00274D2A" w:rsidRPr="00274D2A">
        <w:rPr>
          <w:rFonts w:asciiTheme="majorHAnsi" w:hAnsiTheme="majorHAnsi"/>
          <w:b/>
          <w:sz w:val="24"/>
          <w:szCs w:val="24"/>
        </w:rPr>
        <w:t>N</w:t>
      </w:r>
      <w:r w:rsidRPr="00274D2A">
        <w:rPr>
          <w:rFonts w:asciiTheme="majorHAnsi" w:hAnsiTheme="majorHAnsi"/>
          <w:b/>
          <w:sz w:val="24"/>
          <w:szCs w:val="24"/>
        </w:rPr>
        <w:t>CE JEAN-MARIE GOMAS</w:t>
      </w:r>
    </w:p>
    <w:p w14:paraId="14C7CD13" w14:textId="77777777" w:rsidR="00695274" w:rsidRPr="00274D2A" w:rsidRDefault="00695274" w:rsidP="00274D2A">
      <w:pPr>
        <w:spacing w:line="320" w:lineRule="exact"/>
        <w:jc w:val="center"/>
        <w:rPr>
          <w:rFonts w:asciiTheme="majorHAnsi" w:hAnsiTheme="majorHAnsi"/>
          <w:b/>
          <w:sz w:val="24"/>
          <w:szCs w:val="24"/>
        </w:rPr>
      </w:pPr>
      <w:r w:rsidRPr="00274D2A">
        <w:rPr>
          <w:rFonts w:asciiTheme="majorHAnsi" w:hAnsiTheme="majorHAnsi"/>
          <w:b/>
          <w:sz w:val="24"/>
          <w:szCs w:val="24"/>
        </w:rPr>
        <w:t>VENDREDI 19 NOVEMBRE 2021</w:t>
      </w:r>
    </w:p>
    <w:p w14:paraId="4C0C3B98" w14:textId="61E05B88" w:rsidR="00274D2A" w:rsidRPr="00C23020" w:rsidRDefault="00695274" w:rsidP="00C23020">
      <w:pPr>
        <w:spacing w:after="240" w:line="320" w:lineRule="exact"/>
        <w:jc w:val="center"/>
        <w:rPr>
          <w:rFonts w:asciiTheme="majorHAnsi" w:hAnsiTheme="majorHAnsi"/>
          <w:b/>
          <w:sz w:val="24"/>
          <w:szCs w:val="24"/>
        </w:rPr>
      </w:pPr>
      <w:r w:rsidRPr="00274D2A">
        <w:rPr>
          <w:rFonts w:asciiTheme="majorHAnsi" w:hAnsiTheme="majorHAnsi"/>
          <w:b/>
          <w:sz w:val="24"/>
          <w:szCs w:val="24"/>
        </w:rPr>
        <w:t>«</w:t>
      </w:r>
      <w:r w:rsidRPr="00274D2A">
        <w:rPr>
          <w:rFonts w:ascii="Calibri" w:hAnsi="Calibri" w:cs="Calibri"/>
          <w:b/>
          <w:sz w:val="24"/>
          <w:szCs w:val="24"/>
        </w:rPr>
        <w:t> </w:t>
      </w:r>
      <w:r w:rsidRPr="00274D2A">
        <w:rPr>
          <w:rFonts w:asciiTheme="majorHAnsi" w:hAnsiTheme="majorHAnsi"/>
          <w:b/>
          <w:sz w:val="24"/>
          <w:szCs w:val="24"/>
        </w:rPr>
        <w:t xml:space="preserve">Les soins palliatifs </w:t>
      </w:r>
      <w:r w:rsidRPr="00274D2A">
        <w:rPr>
          <w:rFonts w:ascii="Uni Neue Heavy" w:hAnsi="Uni Neue Heavy" w:cs="Uni Neue Heavy"/>
          <w:b/>
          <w:sz w:val="24"/>
          <w:szCs w:val="24"/>
        </w:rPr>
        <w:t>à</w:t>
      </w:r>
      <w:r w:rsidRPr="00274D2A">
        <w:rPr>
          <w:rFonts w:asciiTheme="majorHAnsi" w:hAnsiTheme="majorHAnsi"/>
          <w:b/>
          <w:sz w:val="24"/>
          <w:szCs w:val="24"/>
        </w:rPr>
        <w:t xml:space="preserve"> domicile, l</w:t>
      </w:r>
      <w:r w:rsidRPr="00274D2A">
        <w:rPr>
          <w:rFonts w:ascii="Uni Neue Heavy" w:hAnsi="Uni Neue Heavy" w:cs="Uni Neue Heavy"/>
          <w:b/>
          <w:sz w:val="24"/>
          <w:szCs w:val="24"/>
        </w:rPr>
        <w:t>’</w:t>
      </w:r>
      <w:r w:rsidRPr="00274D2A">
        <w:rPr>
          <w:rFonts w:asciiTheme="majorHAnsi" w:hAnsiTheme="majorHAnsi"/>
          <w:b/>
          <w:sz w:val="24"/>
          <w:szCs w:val="24"/>
        </w:rPr>
        <w:t>accompagnement du malade et des aidants-familiaux</w:t>
      </w:r>
      <w:r w:rsidRPr="00274D2A">
        <w:rPr>
          <w:rFonts w:ascii="Calibri" w:hAnsi="Calibri" w:cs="Calibri"/>
          <w:b/>
          <w:sz w:val="24"/>
          <w:szCs w:val="24"/>
        </w:rPr>
        <w:t> </w:t>
      </w:r>
      <w:r w:rsidRPr="00274D2A">
        <w:rPr>
          <w:rFonts w:ascii="Uni Neue Heavy" w:hAnsi="Uni Neue Heavy" w:cs="Uni Neue Heavy"/>
          <w:b/>
          <w:sz w:val="24"/>
          <w:szCs w:val="24"/>
        </w:rPr>
        <w:t>»</w:t>
      </w:r>
    </w:p>
    <w:p w14:paraId="14C7CD15" w14:textId="2F81E927" w:rsidR="00695274" w:rsidRDefault="00695274" w:rsidP="00274D2A">
      <w:pPr>
        <w:spacing w:line="320" w:lineRule="exact"/>
      </w:pPr>
      <w:r>
        <w:t>Accompagner</w:t>
      </w:r>
      <w:r w:rsidR="0083368E">
        <w:t>,</w:t>
      </w:r>
      <w:r>
        <w:t xml:space="preserve"> c’est s’occuper de l’Autre.</w:t>
      </w:r>
    </w:p>
    <w:p w14:paraId="14C7CD16" w14:textId="77777777" w:rsidR="00695274" w:rsidRDefault="00695274" w:rsidP="00274D2A">
      <w:pPr>
        <w:spacing w:line="320" w:lineRule="exact"/>
      </w:pPr>
      <w:r>
        <w:t>A domicile, l’unité de soin c’est la famille.</w:t>
      </w:r>
    </w:p>
    <w:p w14:paraId="14C7CD17" w14:textId="77777777" w:rsidR="00CE43F6" w:rsidRDefault="00CE43F6" w:rsidP="00274D2A">
      <w:pPr>
        <w:spacing w:line="320" w:lineRule="exact"/>
      </w:pPr>
    </w:p>
    <w:p w14:paraId="14C7CD18" w14:textId="77777777" w:rsidR="00CE43F6" w:rsidRDefault="00CE43F6" w:rsidP="00274D2A">
      <w:pPr>
        <w:spacing w:line="320" w:lineRule="exact"/>
      </w:pPr>
      <w:r>
        <w:t xml:space="preserve">Les préalables aux soins palliatifs à domicile </w:t>
      </w:r>
    </w:p>
    <w:p w14:paraId="14C7CD19" w14:textId="47EDF164" w:rsidR="00CE43F6" w:rsidRDefault="00CE43F6" w:rsidP="00274D2A">
      <w:pPr>
        <w:pStyle w:val="Paragraphedeliste"/>
        <w:numPr>
          <w:ilvl w:val="0"/>
          <w:numId w:val="1"/>
        </w:numPr>
        <w:spacing w:line="320" w:lineRule="exact"/>
      </w:pPr>
      <w:r>
        <w:t>RESPECT de la personne, de l’éthique</w:t>
      </w:r>
      <w:r w:rsidR="001016BD">
        <w:t xml:space="preserve"> </w:t>
      </w:r>
      <w:r w:rsidR="008A1FB4">
        <w:t>etc...</w:t>
      </w:r>
    </w:p>
    <w:p w14:paraId="14C7CD1A" w14:textId="29B93B35" w:rsidR="00CE43F6" w:rsidRDefault="00CE43F6" w:rsidP="00274D2A">
      <w:pPr>
        <w:pStyle w:val="Paragraphedeliste"/>
        <w:numPr>
          <w:ilvl w:val="0"/>
          <w:numId w:val="1"/>
        </w:numPr>
        <w:spacing w:line="320" w:lineRule="exact"/>
      </w:pPr>
      <w:r>
        <w:t xml:space="preserve">SECURITE : risque thérapeutique, psychologique </w:t>
      </w:r>
      <w:r w:rsidR="008A1FB4">
        <w:t>etc...</w:t>
      </w:r>
    </w:p>
    <w:p w14:paraId="14C7CD1B" w14:textId="77777777" w:rsidR="00CE43F6" w:rsidRDefault="00CE43F6" w:rsidP="00274D2A">
      <w:pPr>
        <w:pStyle w:val="Paragraphedeliste"/>
        <w:numPr>
          <w:ilvl w:val="0"/>
          <w:numId w:val="1"/>
        </w:numPr>
        <w:spacing w:line="320" w:lineRule="exact"/>
      </w:pPr>
      <w:r>
        <w:t xml:space="preserve">CONTINUITE : Cohérence domicile/ </w:t>
      </w:r>
      <w:r w:rsidR="001016BD">
        <w:t>hôpital</w:t>
      </w:r>
    </w:p>
    <w:p w14:paraId="14C7CD1C" w14:textId="77777777" w:rsidR="00CE43F6" w:rsidRDefault="00CE43F6" w:rsidP="00274D2A">
      <w:pPr>
        <w:pStyle w:val="Paragraphedeliste"/>
        <w:numPr>
          <w:ilvl w:val="0"/>
          <w:numId w:val="1"/>
        </w:numPr>
        <w:spacing w:line="320" w:lineRule="exact"/>
      </w:pPr>
      <w:r>
        <w:t>QUALITE : compétence des acteurs du domicile</w:t>
      </w:r>
    </w:p>
    <w:p w14:paraId="14C7CD1D" w14:textId="77777777" w:rsidR="00313F43" w:rsidRDefault="00CE43F6" w:rsidP="00274D2A">
      <w:pPr>
        <w:spacing w:line="320" w:lineRule="exact"/>
      </w:pPr>
      <w:r>
        <w:t>La démarche palliative représente une philosophie du soin centrée sur l’AUTRE</w:t>
      </w:r>
      <w:r w:rsidR="00313F43">
        <w:t xml:space="preserve"> en acceptant sa finitude.</w:t>
      </w:r>
    </w:p>
    <w:p w14:paraId="14C7CD1E" w14:textId="0D827621" w:rsidR="00CE43F6" w:rsidRDefault="008A1FB4" w:rsidP="00274D2A">
      <w:pPr>
        <w:spacing w:line="320" w:lineRule="exact"/>
      </w:pPr>
      <w:r>
        <w:t>La</w:t>
      </w:r>
      <w:r w:rsidR="00CE43F6">
        <w:t xml:space="preserve"> temporalité des Soins Palliatifs</w:t>
      </w:r>
    </w:p>
    <w:p w14:paraId="14C7CD1F" w14:textId="77777777" w:rsidR="00313F43" w:rsidRDefault="00313F43" w:rsidP="00274D2A">
      <w:pPr>
        <w:pStyle w:val="Paragraphedeliste"/>
        <w:numPr>
          <w:ilvl w:val="0"/>
          <w:numId w:val="1"/>
        </w:numPr>
        <w:spacing w:line="320" w:lineRule="exact"/>
      </w:pPr>
      <w:r>
        <w:t>LA Démarche palliative  sur des années</w:t>
      </w:r>
    </w:p>
    <w:p w14:paraId="14C7CD20" w14:textId="77777777" w:rsidR="00313F43" w:rsidRDefault="00313F43" w:rsidP="00274D2A">
      <w:pPr>
        <w:pStyle w:val="Paragraphedeliste"/>
        <w:numPr>
          <w:ilvl w:val="0"/>
          <w:numId w:val="1"/>
        </w:numPr>
        <w:spacing w:line="320" w:lineRule="exact"/>
      </w:pPr>
      <w:r>
        <w:t>Les Soins palliatifs sur des mois</w:t>
      </w:r>
    </w:p>
    <w:p w14:paraId="14C7CD21" w14:textId="77777777" w:rsidR="00313F43" w:rsidRDefault="00313F43" w:rsidP="00274D2A">
      <w:pPr>
        <w:pStyle w:val="Paragraphedeliste"/>
        <w:numPr>
          <w:ilvl w:val="0"/>
          <w:numId w:val="1"/>
        </w:numPr>
        <w:spacing w:line="320" w:lineRule="exact"/>
      </w:pPr>
      <w:r>
        <w:t>La Fin de Vie sur des semaines</w:t>
      </w:r>
    </w:p>
    <w:p w14:paraId="14C7CD22" w14:textId="77777777" w:rsidR="00313F43" w:rsidRDefault="00313F43" w:rsidP="00274D2A">
      <w:pPr>
        <w:pStyle w:val="Paragraphedeliste"/>
        <w:numPr>
          <w:ilvl w:val="0"/>
          <w:numId w:val="1"/>
        </w:numPr>
        <w:spacing w:line="320" w:lineRule="exact"/>
      </w:pPr>
      <w:r>
        <w:t>La Phase terminale sur quelques jours</w:t>
      </w:r>
    </w:p>
    <w:p w14:paraId="14C7CD23" w14:textId="77777777" w:rsidR="00313F43" w:rsidRDefault="00313F43" w:rsidP="00274D2A">
      <w:pPr>
        <w:pStyle w:val="Paragraphedeliste"/>
        <w:numPr>
          <w:ilvl w:val="0"/>
          <w:numId w:val="1"/>
        </w:numPr>
        <w:spacing w:line="320" w:lineRule="exact"/>
      </w:pPr>
      <w:r>
        <w:t>L’Agonie sur quelques heures.</w:t>
      </w:r>
    </w:p>
    <w:p w14:paraId="14C7CD24" w14:textId="63CCF9DC" w:rsidR="00313F43" w:rsidRDefault="00313F43" w:rsidP="00274D2A">
      <w:pPr>
        <w:spacing w:line="320" w:lineRule="exact"/>
      </w:pPr>
      <w:r>
        <w:t xml:space="preserve">Ce qui fait le </w:t>
      </w:r>
      <w:r w:rsidR="008A1FB4">
        <w:t>plus peur</w:t>
      </w:r>
      <w:r>
        <w:t xml:space="preserve"> c’est la phase </w:t>
      </w:r>
      <w:r w:rsidR="008A1FB4">
        <w:t>terminale...</w:t>
      </w:r>
    </w:p>
    <w:p w14:paraId="14C7CD25" w14:textId="77777777" w:rsidR="00313F43" w:rsidRDefault="00313F43" w:rsidP="00274D2A">
      <w:pPr>
        <w:spacing w:line="320" w:lineRule="exact"/>
      </w:pPr>
    </w:p>
    <w:p w14:paraId="14C7CD26" w14:textId="77777777" w:rsidR="00313F43" w:rsidRDefault="00313F43" w:rsidP="00274D2A">
      <w:pPr>
        <w:spacing w:line="320" w:lineRule="exact"/>
      </w:pPr>
      <w:r>
        <w:t>«  Le visage d’autrui qui souffre me requiert »   LEVINAS</w:t>
      </w:r>
    </w:p>
    <w:p w14:paraId="14C7CD27" w14:textId="709E9776" w:rsidR="00313F43" w:rsidRDefault="00313F43" w:rsidP="00274D2A">
      <w:pPr>
        <w:spacing w:line="320" w:lineRule="exact"/>
      </w:pPr>
      <w:r>
        <w:t xml:space="preserve">Le domicile c’est notre « intérieur » « lieu de </w:t>
      </w:r>
      <w:r w:rsidR="00191187">
        <w:t>dépôt hasardeux</w:t>
      </w:r>
      <w:r>
        <w:t>, ou délibéré des signes de son intérieur </w:t>
      </w:r>
      <w:r w:rsidR="00561BD1">
        <w:t>».</w:t>
      </w:r>
      <w:r>
        <w:t xml:space="preserve"> S .VALLON</w:t>
      </w:r>
    </w:p>
    <w:p w14:paraId="14C7CD28" w14:textId="77777777" w:rsidR="00313F43" w:rsidRDefault="00313F43" w:rsidP="00274D2A">
      <w:pPr>
        <w:spacing w:line="320" w:lineRule="exact"/>
      </w:pPr>
      <w:r>
        <w:t>Ce n’est pas parce qu’on est malade qu’on perd sa DIGNITE.</w:t>
      </w:r>
    </w:p>
    <w:p w14:paraId="14C7CD29" w14:textId="77777777" w:rsidR="00313F43" w:rsidRDefault="00313F43" w:rsidP="00274D2A">
      <w:pPr>
        <w:spacing w:line="320" w:lineRule="exact"/>
      </w:pPr>
      <w:r>
        <w:t>Quel sens pour ce « maintien » à domicile :</w:t>
      </w:r>
    </w:p>
    <w:p w14:paraId="14C7CD2A" w14:textId="77777777" w:rsidR="00313F43" w:rsidRDefault="00313F43" w:rsidP="00274D2A">
      <w:pPr>
        <w:pStyle w:val="Paragraphedeliste"/>
        <w:numPr>
          <w:ilvl w:val="0"/>
          <w:numId w:val="1"/>
        </w:numPr>
        <w:spacing w:line="320" w:lineRule="exact"/>
      </w:pPr>
      <w:r>
        <w:t xml:space="preserve">Que dit le malade ? Ou en est-il de ce projet à vivre ? Liens familiaux ? </w:t>
      </w:r>
    </w:p>
    <w:p w14:paraId="14C7CD2B" w14:textId="7900BDD9" w:rsidR="00313F43" w:rsidRDefault="00313F43" w:rsidP="00274D2A">
      <w:pPr>
        <w:pStyle w:val="Paragraphedeliste"/>
        <w:numPr>
          <w:ilvl w:val="0"/>
          <w:numId w:val="1"/>
        </w:numPr>
        <w:spacing w:line="320" w:lineRule="exact"/>
      </w:pPr>
      <w:r>
        <w:t xml:space="preserve">Quel est </w:t>
      </w:r>
      <w:proofErr w:type="spellStart"/>
      <w:r w:rsidR="00561BD1">
        <w:t>éco</w:t>
      </w:r>
      <w:r>
        <w:t>-système</w:t>
      </w:r>
      <w:proofErr w:type="spellEnd"/>
      <w:r>
        <w:t xml:space="preserve"> familiale</w:t>
      </w:r>
      <w:r w:rsidR="00A51CB7">
        <w:t> ? L’implication de chacun est incontournable.</w:t>
      </w:r>
    </w:p>
    <w:p w14:paraId="14C7CD2C" w14:textId="77777777" w:rsidR="00A51CB7" w:rsidRDefault="00A51CB7" w:rsidP="00274D2A">
      <w:pPr>
        <w:spacing w:line="320" w:lineRule="exact"/>
      </w:pPr>
      <w:r>
        <w:t>La mort vient bouleverser l’histoire des rapports familiaux.</w:t>
      </w:r>
    </w:p>
    <w:p w14:paraId="14C7CD2D" w14:textId="77777777" w:rsidR="00A51CB7" w:rsidRDefault="00A51CB7" w:rsidP="00274D2A">
      <w:pPr>
        <w:spacing w:line="320" w:lineRule="exact"/>
      </w:pPr>
      <w:r>
        <w:t>Les 5 plus grandes peurs de complications :</w:t>
      </w:r>
    </w:p>
    <w:p w14:paraId="14C7CD2E" w14:textId="68BB1403" w:rsidR="00A51CB7" w:rsidRDefault="00A51CB7" w:rsidP="00274D2A">
      <w:pPr>
        <w:pStyle w:val="Paragraphedeliste"/>
        <w:numPr>
          <w:ilvl w:val="0"/>
          <w:numId w:val="1"/>
        </w:numPr>
        <w:spacing w:line="320" w:lineRule="exact"/>
      </w:pPr>
      <w:r>
        <w:t xml:space="preserve">Mourir seul </w:t>
      </w:r>
      <w:r w:rsidR="00561BD1">
        <w:t>(e</w:t>
      </w:r>
      <w:r>
        <w:t xml:space="preserve">) </w:t>
      </w:r>
    </w:p>
    <w:p w14:paraId="14C7CD2F" w14:textId="2E977941" w:rsidR="00A51CB7" w:rsidRDefault="00A51CB7" w:rsidP="00274D2A">
      <w:pPr>
        <w:pStyle w:val="Paragraphedeliste"/>
        <w:numPr>
          <w:ilvl w:val="0"/>
          <w:numId w:val="1"/>
        </w:numPr>
        <w:spacing w:line="320" w:lineRule="exact"/>
      </w:pPr>
      <w:r>
        <w:t>Mourir fou (</w:t>
      </w:r>
      <w:proofErr w:type="spellStart"/>
      <w:r>
        <w:t>olle</w:t>
      </w:r>
      <w:proofErr w:type="spellEnd"/>
      <w:r>
        <w:t>)</w:t>
      </w:r>
    </w:p>
    <w:p w14:paraId="14C7CD30" w14:textId="77777777" w:rsidR="00A51CB7" w:rsidRDefault="00A51CB7" w:rsidP="00274D2A">
      <w:pPr>
        <w:pStyle w:val="Paragraphedeliste"/>
        <w:numPr>
          <w:ilvl w:val="0"/>
          <w:numId w:val="1"/>
        </w:numPr>
        <w:spacing w:line="320" w:lineRule="exact"/>
      </w:pPr>
      <w:r>
        <w:t>Mourir dans le coma</w:t>
      </w:r>
    </w:p>
    <w:p w14:paraId="14C7CD31" w14:textId="77777777" w:rsidR="00A51CB7" w:rsidRDefault="00A51CB7" w:rsidP="00274D2A">
      <w:pPr>
        <w:pStyle w:val="Paragraphedeliste"/>
        <w:numPr>
          <w:ilvl w:val="0"/>
          <w:numId w:val="1"/>
        </w:numPr>
        <w:spacing w:line="320" w:lineRule="exact"/>
      </w:pPr>
      <w:r>
        <w:lastRenderedPageBreak/>
        <w:t>Mourir dans le sang</w:t>
      </w:r>
    </w:p>
    <w:p w14:paraId="14C7CD32" w14:textId="1267EDAE" w:rsidR="00A51CB7" w:rsidRDefault="00A51CB7" w:rsidP="00274D2A">
      <w:pPr>
        <w:pStyle w:val="Paragraphedeliste"/>
        <w:numPr>
          <w:ilvl w:val="0"/>
          <w:numId w:val="1"/>
        </w:numPr>
        <w:spacing w:line="320" w:lineRule="exact"/>
      </w:pPr>
      <w:r>
        <w:t xml:space="preserve">Mourir étouffé </w:t>
      </w:r>
      <w:r w:rsidR="008A1FB4">
        <w:t>(e</w:t>
      </w:r>
      <w:r>
        <w:t>)</w:t>
      </w:r>
    </w:p>
    <w:p w14:paraId="14C7CD33" w14:textId="77777777" w:rsidR="00A51CB7" w:rsidRDefault="00A51CB7" w:rsidP="00274D2A">
      <w:pPr>
        <w:spacing w:line="320" w:lineRule="exact"/>
      </w:pPr>
      <w:r>
        <w:t>Les craintes de l’entourage :</w:t>
      </w:r>
    </w:p>
    <w:p w14:paraId="14C7CD34" w14:textId="77777777" w:rsidR="00A51CB7" w:rsidRDefault="00A51CB7" w:rsidP="00274D2A">
      <w:pPr>
        <w:pStyle w:val="Paragraphedeliste"/>
        <w:numPr>
          <w:ilvl w:val="0"/>
          <w:numId w:val="1"/>
        </w:numPr>
        <w:spacing w:line="320" w:lineRule="exact"/>
      </w:pPr>
      <w:r>
        <w:t xml:space="preserve">Perte de l’image </w:t>
      </w:r>
    </w:p>
    <w:p w14:paraId="14C7CD35" w14:textId="77777777" w:rsidR="00A51CB7" w:rsidRDefault="00A51CB7" w:rsidP="00274D2A">
      <w:pPr>
        <w:pStyle w:val="Paragraphedeliste"/>
        <w:numPr>
          <w:ilvl w:val="0"/>
          <w:numId w:val="1"/>
        </w:numPr>
        <w:spacing w:line="320" w:lineRule="exact"/>
      </w:pPr>
      <w:r>
        <w:t>Deuil de l’être aimé</w:t>
      </w:r>
    </w:p>
    <w:p w14:paraId="14C7CD36" w14:textId="77777777" w:rsidR="00A51CB7" w:rsidRDefault="00A51CB7" w:rsidP="00274D2A">
      <w:pPr>
        <w:pStyle w:val="Paragraphedeliste"/>
        <w:numPr>
          <w:ilvl w:val="0"/>
          <w:numId w:val="1"/>
        </w:numPr>
        <w:spacing w:line="320" w:lineRule="exact"/>
      </w:pPr>
      <w:r>
        <w:t>Ambivalence des sentiments</w:t>
      </w:r>
    </w:p>
    <w:p w14:paraId="14C7CD37" w14:textId="77777777" w:rsidR="00A51CB7" w:rsidRDefault="00A51CB7" w:rsidP="00274D2A">
      <w:pPr>
        <w:pStyle w:val="Paragraphedeliste"/>
        <w:numPr>
          <w:ilvl w:val="0"/>
          <w:numId w:val="1"/>
        </w:numPr>
        <w:spacing w:line="320" w:lineRule="exact"/>
      </w:pPr>
      <w:r>
        <w:t>Culpabilité de ne pas tout tenter</w:t>
      </w:r>
    </w:p>
    <w:p w14:paraId="14C7CD38" w14:textId="449C612D" w:rsidR="00A51CB7" w:rsidRDefault="00A51CB7" w:rsidP="00274D2A">
      <w:pPr>
        <w:spacing w:line="320" w:lineRule="exact"/>
      </w:pPr>
      <w:r>
        <w:t>A domicile la vie continue : le jeune fils continue à aller aux entrainements le samedi</w:t>
      </w:r>
      <w:r w:rsidR="00475172">
        <w:t xml:space="preserve">… </w:t>
      </w:r>
      <w:r>
        <w:t>et Priorité aux survivants.</w:t>
      </w:r>
    </w:p>
    <w:p w14:paraId="14C7CD39" w14:textId="77777777" w:rsidR="00A51CB7" w:rsidRDefault="00A51CB7" w:rsidP="00274D2A">
      <w:pPr>
        <w:spacing w:line="320" w:lineRule="exact"/>
      </w:pPr>
      <w:r>
        <w:t>Les côtés positifs des Soins Palliatifs à Domicile :</w:t>
      </w:r>
    </w:p>
    <w:p w14:paraId="14C7CD3A" w14:textId="77777777" w:rsidR="00A51CB7" w:rsidRDefault="00A51CB7" w:rsidP="00274D2A">
      <w:pPr>
        <w:pStyle w:val="Paragraphedeliste"/>
        <w:numPr>
          <w:ilvl w:val="0"/>
          <w:numId w:val="1"/>
        </w:numPr>
        <w:spacing w:line="320" w:lineRule="exact"/>
      </w:pPr>
      <w:r>
        <w:t xml:space="preserve">Le temps partagé </w:t>
      </w:r>
    </w:p>
    <w:p w14:paraId="14C7CD3B" w14:textId="06197E18" w:rsidR="00A51CB7" w:rsidRDefault="00A51CB7" w:rsidP="00274D2A">
      <w:pPr>
        <w:pStyle w:val="Paragraphedeliste"/>
        <w:numPr>
          <w:ilvl w:val="0"/>
          <w:numId w:val="1"/>
        </w:numPr>
        <w:spacing w:line="320" w:lineRule="exact"/>
      </w:pPr>
      <w:r>
        <w:t xml:space="preserve">Si les symptômes sont </w:t>
      </w:r>
      <w:r w:rsidR="00475172">
        <w:t>contrôlés,</w:t>
      </w:r>
      <w:r>
        <w:t xml:space="preserve"> la communication peut </w:t>
      </w:r>
      <w:r w:rsidR="00191187">
        <w:t>être maintenue</w:t>
      </w:r>
      <w:r>
        <w:t xml:space="preserve"> et Tour reste possible.</w:t>
      </w:r>
    </w:p>
    <w:p w14:paraId="14C7CD3C" w14:textId="77777777" w:rsidR="00271779" w:rsidRDefault="00271779" w:rsidP="00274D2A">
      <w:pPr>
        <w:spacing w:line="320" w:lineRule="exact"/>
      </w:pPr>
      <w:r>
        <w:t>« Rendez le immortel sinon  je vous envoie au tribunal » : vous avez le droit de le demander mais moi je ne peux pas le faire.</w:t>
      </w:r>
    </w:p>
    <w:p w14:paraId="14C7CD3D" w14:textId="77777777" w:rsidR="00271779" w:rsidRDefault="00271779" w:rsidP="00274D2A">
      <w:pPr>
        <w:spacing w:line="320" w:lineRule="exact"/>
      </w:pPr>
      <w:r>
        <w:t xml:space="preserve">EQUIPE </w:t>
      </w:r>
    </w:p>
    <w:p w14:paraId="14C7CD3E" w14:textId="3A9765D7" w:rsidR="00271779" w:rsidRDefault="00271779" w:rsidP="00274D2A">
      <w:pPr>
        <w:spacing w:line="320" w:lineRule="exact"/>
      </w:pPr>
      <w:r>
        <w:t>Phantasme ? on ne choisit pas ses collègues pour être ensemble au service de</w:t>
      </w:r>
      <w:r w:rsidR="00475172">
        <w:t xml:space="preserve"> ...</w:t>
      </w:r>
    </w:p>
    <w:p w14:paraId="14C7CD3F" w14:textId="77777777" w:rsidR="00271779" w:rsidRDefault="00271779" w:rsidP="00274D2A">
      <w:pPr>
        <w:spacing w:line="320" w:lineRule="exact"/>
      </w:pPr>
    </w:p>
    <w:p w14:paraId="14C7CD40" w14:textId="77777777" w:rsidR="00271779" w:rsidRDefault="00271779" w:rsidP="00274D2A">
      <w:pPr>
        <w:pStyle w:val="Paragraphedeliste"/>
        <w:numPr>
          <w:ilvl w:val="0"/>
          <w:numId w:val="1"/>
        </w:numPr>
        <w:spacing w:line="320" w:lineRule="exact"/>
      </w:pPr>
      <w:r>
        <w:t>Parler</w:t>
      </w:r>
    </w:p>
    <w:p w14:paraId="14C7CD41" w14:textId="77777777" w:rsidR="00271779" w:rsidRDefault="00271779" w:rsidP="00274D2A">
      <w:pPr>
        <w:pStyle w:val="Paragraphedeliste"/>
        <w:numPr>
          <w:ilvl w:val="0"/>
          <w:numId w:val="1"/>
        </w:numPr>
        <w:spacing w:line="320" w:lineRule="exact"/>
      </w:pPr>
      <w:r>
        <w:t>Se voir</w:t>
      </w:r>
    </w:p>
    <w:p w14:paraId="14C7CD42" w14:textId="77777777" w:rsidR="00271779" w:rsidRDefault="00271779" w:rsidP="00274D2A">
      <w:pPr>
        <w:pStyle w:val="Paragraphedeliste"/>
        <w:numPr>
          <w:ilvl w:val="0"/>
          <w:numId w:val="1"/>
        </w:numPr>
        <w:spacing w:line="320" w:lineRule="exact"/>
      </w:pPr>
      <w:r>
        <w:t>S’écrire</w:t>
      </w:r>
    </w:p>
    <w:p w14:paraId="14C7CD43" w14:textId="77777777" w:rsidR="00271779" w:rsidRDefault="00271779" w:rsidP="00274D2A">
      <w:pPr>
        <w:pStyle w:val="Paragraphedeliste"/>
        <w:numPr>
          <w:ilvl w:val="0"/>
          <w:numId w:val="1"/>
        </w:numPr>
        <w:spacing w:line="320" w:lineRule="exact"/>
      </w:pPr>
      <w:r>
        <w:t>Se téléphoner</w:t>
      </w:r>
    </w:p>
    <w:p w14:paraId="14C7CD44" w14:textId="77777777" w:rsidR="00271779" w:rsidRDefault="00271779" w:rsidP="00274D2A">
      <w:pPr>
        <w:pStyle w:val="Paragraphedeliste"/>
        <w:numPr>
          <w:ilvl w:val="0"/>
          <w:numId w:val="1"/>
        </w:numPr>
        <w:spacing w:line="320" w:lineRule="exact"/>
      </w:pPr>
      <w:r>
        <w:t>Accepter l’autre</w:t>
      </w:r>
    </w:p>
    <w:p w14:paraId="14C7CD45" w14:textId="77777777" w:rsidR="00271779" w:rsidRDefault="00271779" w:rsidP="00274D2A">
      <w:pPr>
        <w:pStyle w:val="Paragraphedeliste"/>
        <w:numPr>
          <w:ilvl w:val="0"/>
          <w:numId w:val="1"/>
        </w:numPr>
        <w:spacing w:line="320" w:lineRule="exact"/>
      </w:pPr>
      <w:r>
        <w:t>Accepter soi</w:t>
      </w:r>
    </w:p>
    <w:p w14:paraId="14C7CD46" w14:textId="77777777" w:rsidR="00271779" w:rsidRDefault="00271779" w:rsidP="00274D2A">
      <w:pPr>
        <w:pStyle w:val="Paragraphedeliste"/>
        <w:numPr>
          <w:ilvl w:val="0"/>
          <w:numId w:val="1"/>
        </w:numPr>
        <w:spacing w:line="320" w:lineRule="exact"/>
      </w:pPr>
      <w:r>
        <w:t>Trouver des raisons de s’estimer</w:t>
      </w:r>
    </w:p>
    <w:p w14:paraId="14C7CD47" w14:textId="77777777" w:rsidR="00271779" w:rsidRDefault="00271779" w:rsidP="00274D2A">
      <w:pPr>
        <w:spacing w:line="320" w:lineRule="exact"/>
      </w:pPr>
      <w:r>
        <w:t>«  Quand il n’y a pas de limites, il y a culpabilité »  Michele LEGRAND 1995</w:t>
      </w:r>
    </w:p>
    <w:p w14:paraId="14C7CD48" w14:textId="77777777" w:rsidR="00271779" w:rsidRDefault="00271779" w:rsidP="00274D2A">
      <w:pPr>
        <w:spacing w:line="320" w:lineRule="exact"/>
      </w:pPr>
      <w:r>
        <w:t>Responsable mais pas coupable  Georgina DUFOIX</w:t>
      </w:r>
    </w:p>
    <w:p w14:paraId="14C7CD4A" w14:textId="07615C9C" w:rsidR="00271779" w:rsidRDefault="00271779" w:rsidP="00274D2A">
      <w:pPr>
        <w:spacing w:line="320" w:lineRule="exact"/>
      </w:pPr>
      <w:r>
        <w:t>On ne peut pas être coupable de ce qu’on ne sait pas.</w:t>
      </w:r>
    </w:p>
    <w:p w14:paraId="14C7CD4B" w14:textId="77777777" w:rsidR="00271779" w:rsidRDefault="00271779" w:rsidP="00E57643">
      <w:pPr>
        <w:spacing w:before="240" w:line="320" w:lineRule="exact"/>
      </w:pPr>
      <w:r>
        <w:t>Le patient va mourir ?</w:t>
      </w:r>
    </w:p>
    <w:p w14:paraId="14C7CD4C" w14:textId="77777777" w:rsidR="00271779" w:rsidRDefault="00271779" w:rsidP="00274D2A">
      <w:pPr>
        <w:spacing w:line="320" w:lineRule="exact"/>
      </w:pPr>
      <w:r>
        <w:t>Ce n’est pas de ma faute ?</w:t>
      </w:r>
    </w:p>
    <w:p w14:paraId="14C7CD4D" w14:textId="77777777" w:rsidR="00271779" w:rsidRDefault="00271779" w:rsidP="00274D2A">
      <w:pPr>
        <w:spacing w:line="320" w:lineRule="exact"/>
      </w:pPr>
    </w:p>
    <w:p w14:paraId="14C7CD4E" w14:textId="77777777" w:rsidR="00271779" w:rsidRDefault="00271779" w:rsidP="00274D2A">
      <w:pPr>
        <w:spacing w:line="320" w:lineRule="exact"/>
      </w:pPr>
      <w:r>
        <w:t>Distanciation physique et pas sociale</w:t>
      </w:r>
    </w:p>
    <w:p w14:paraId="14C7CD51" w14:textId="1877303A" w:rsidR="002330F8" w:rsidRDefault="00271779" w:rsidP="00E57643">
      <w:pPr>
        <w:spacing w:after="360" w:line="320" w:lineRule="exact"/>
      </w:pPr>
      <w:r>
        <w:t xml:space="preserve">Les principales limites des soins palliatifs à domicile </w:t>
      </w:r>
      <w:r w:rsidR="0083368E">
        <w:t>ce sont</w:t>
      </w:r>
      <w:r>
        <w:t xml:space="preserve"> les professionnels non formés et l’épuisement familial.</w:t>
      </w:r>
    </w:p>
    <w:p w14:paraId="24D04D49" w14:textId="77777777" w:rsidR="005C21A3" w:rsidRDefault="005C21A3" w:rsidP="00E57643">
      <w:pPr>
        <w:spacing w:before="240" w:line="320" w:lineRule="exact"/>
        <w:rPr>
          <w:rFonts w:asciiTheme="majorHAnsi" w:hAnsiTheme="majorHAnsi"/>
        </w:rPr>
      </w:pPr>
    </w:p>
    <w:p w14:paraId="14C7CD52" w14:textId="466B7E12" w:rsidR="002330F8" w:rsidRPr="00274D2A" w:rsidRDefault="002330F8" w:rsidP="00E57643">
      <w:pPr>
        <w:spacing w:before="240" w:line="320" w:lineRule="exact"/>
        <w:rPr>
          <w:rFonts w:asciiTheme="majorHAnsi" w:hAnsiTheme="majorHAnsi"/>
        </w:rPr>
      </w:pPr>
      <w:r w:rsidRPr="00274D2A">
        <w:rPr>
          <w:rFonts w:asciiTheme="majorHAnsi" w:hAnsiTheme="majorHAnsi"/>
        </w:rPr>
        <w:t>ARTICLE DAUPHINE</w:t>
      </w:r>
    </w:p>
    <w:p w14:paraId="14C7CD53" w14:textId="2B601089" w:rsidR="00A51CB7" w:rsidRDefault="00DC2A34" w:rsidP="00274D2A">
      <w:pPr>
        <w:spacing w:line="320" w:lineRule="exact"/>
      </w:pPr>
      <w:r>
        <w:t xml:space="preserve">Marie Pascale </w:t>
      </w:r>
      <w:r w:rsidR="008A1FB4">
        <w:t>Limagne,</w:t>
      </w:r>
      <w:r>
        <w:t xml:space="preserve"> membre de</w:t>
      </w:r>
      <w:r w:rsidR="0017060E">
        <w:t xml:space="preserve"> la gouvernance de</w:t>
      </w:r>
      <w:r>
        <w:t xml:space="preserve"> l’association introduit la conférence en rappelant les missions de JALMALV : accompagnement des personnes e</w:t>
      </w:r>
      <w:r w:rsidR="00A729E5">
        <w:t>n fin de vie et de leurs proc</w:t>
      </w:r>
      <w:r w:rsidR="0017060E">
        <w:t xml:space="preserve">hes </w:t>
      </w:r>
      <w:r w:rsidR="008A1FB4">
        <w:t>et aider</w:t>
      </w:r>
      <w:r w:rsidR="00A729E5">
        <w:t xml:space="preserve"> à l’évolution des mentalités et des attitudes de nos concitoyens face à la maladie grave, à la mort et au deuil. Elle rappelle</w:t>
      </w:r>
      <w:r w:rsidR="0017060E">
        <w:t xml:space="preserve"> le soutien  de JALMALV  </w:t>
      </w:r>
      <w:r w:rsidR="00A729E5">
        <w:t xml:space="preserve"> pour le développement des soins palliatifs. </w:t>
      </w:r>
    </w:p>
    <w:p w14:paraId="14C7CD54" w14:textId="77777777" w:rsidR="00817407" w:rsidRDefault="00817407" w:rsidP="00274D2A">
      <w:pPr>
        <w:spacing w:line="320" w:lineRule="exact"/>
      </w:pPr>
      <w:r>
        <w:t xml:space="preserve">L’association a proposé cette nouvelle  conférence dans le cadre de son projet de développement des soins </w:t>
      </w:r>
      <w:r w:rsidR="0017043D">
        <w:t>palliatifs</w:t>
      </w:r>
      <w:r w:rsidR="0017060E">
        <w:t xml:space="preserve"> à domicile.</w:t>
      </w:r>
    </w:p>
    <w:p w14:paraId="14C7CD55" w14:textId="3D4262B0" w:rsidR="00DC2A34" w:rsidRDefault="00DC2A34" w:rsidP="00274D2A">
      <w:pPr>
        <w:spacing w:line="320" w:lineRule="exact"/>
      </w:pPr>
      <w:r>
        <w:t xml:space="preserve">Dr Jean </w:t>
      </w:r>
      <w:r w:rsidR="008A1FB4">
        <w:t>Marie GOMAS</w:t>
      </w:r>
      <w:r>
        <w:t xml:space="preserve"> est </w:t>
      </w:r>
      <w:r w:rsidR="008A1FB4">
        <w:t>médecin,</w:t>
      </w:r>
      <w:r w:rsidR="0017060E">
        <w:t xml:space="preserve"> spécialiste en soin </w:t>
      </w:r>
      <w:r w:rsidR="008A1FB4">
        <w:t>palliatif.</w:t>
      </w:r>
      <w:r w:rsidR="0017060E">
        <w:t xml:space="preserve">  I</w:t>
      </w:r>
      <w:r>
        <w:t>l a exercé en service de soins palliatif et à domicile</w:t>
      </w:r>
      <w:r w:rsidR="00817407">
        <w:t xml:space="preserve"> et</w:t>
      </w:r>
      <w:r w:rsidR="0017060E">
        <w:t xml:space="preserve"> </w:t>
      </w:r>
      <w:r w:rsidR="008A1FB4">
        <w:t>est une</w:t>
      </w:r>
      <w:r w:rsidR="00817407">
        <w:t xml:space="preserve"> référence dans le développement des soins palliatifs en </w:t>
      </w:r>
      <w:r w:rsidR="008A1FB4">
        <w:t>France.</w:t>
      </w:r>
    </w:p>
    <w:p w14:paraId="14C7CD56" w14:textId="77777777" w:rsidR="00817407" w:rsidRDefault="00DD5ADA" w:rsidP="00274D2A">
      <w:pPr>
        <w:spacing w:line="320" w:lineRule="exact"/>
      </w:pPr>
      <w:r>
        <w:t>Il a c</w:t>
      </w:r>
      <w:r w:rsidR="0017060E">
        <w:t xml:space="preserve">ommencé son exposé par définir </w:t>
      </w:r>
      <w:r w:rsidR="00817407">
        <w:t xml:space="preserve"> les soins palliatifs</w:t>
      </w:r>
      <w:r w:rsidR="0017060E">
        <w:t> :</w:t>
      </w:r>
      <w:r>
        <w:t xml:space="preserve"> </w:t>
      </w:r>
      <w:r w:rsidR="0017060E">
        <w:t>l</w:t>
      </w:r>
      <w:r w:rsidR="00817407">
        <w:t>orsque la guérison</w:t>
      </w:r>
      <w:r>
        <w:t xml:space="preserve"> de la maladie</w:t>
      </w:r>
      <w:r w:rsidR="00817407">
        <w:t xml:space="preserve"> n’est plus </w:t>
      </w:r>
      <w:r>
        <w:t>possible,</w:t>
      </w:r>
      <w:r w:rsidR="00817407">
        <w:t xml:space="preserve"> ce sont des soins qui visent à </w:t>
      </w:r>
      <w:r>
        <w:t xml:space="preserve">gérer les symptômes d’inconfort. C’est ainsi  que la personne malade peut </w:t>
      </w:r>
      <w:r w:rsidR="0017060E">
        <w:t xml:space="preserve">continuer à </w:t>
      </w:r>
      <w:r>
        <w:t>vivre jusqu’au bout dans les meilleures conditions possibles en restant en relation avec ses proches.</w:t>
      </w:r>
    </w:p>
    <w:p w14:paraId="14C7CD57" w14:textId="77777777" w:rsidR="0000114B" w:rsidRDefault="0000114B" w:rsidP="00274D2A">
      <w:pPr>
        <w:spacing w:line="320" w:lineRule="exact"/>
      </w:pPr>
      <w:r>
        <w:t>Une des  particularités du soin palliatif à domicile</w:t>
      </w:r>
      <w:r w:rsidR="0017043D">
        <w:t xml:space="preserve"> </w:t>
      </w:r>
      <w:r>
        <w:t xml:space="preserve">est que l’unité de soins est représentée par </w:t>
      </w:r>
      <w:proofErr w:type="spellStart"/>
      <w:r>
        <w:t>l</w:t>
      </w:r>
      <w:proofErr w:type="spellEnd"/>
      <w:r>
        <w:t xml:space="preserve"> la famille qui doit être partie prenante dans cette décision.  La personne malade reste au CENTRE de sa propre vie.  </w:t>
      </w:r>
      <w:r w:rsidR="0017043D">
        <w:t>Pour se passer dans de bonnes conditions ces soins doivent se dérouler dans le respect de la personne, en sécurité, en continuité avec les soins hospitaliers et accompagnés par une équipe de professionnels.</w:t>
      </w:r>
    </w:p>
    <w:p w14:paraId="14C7CD58" w14:textId="77777777" w:rsidR="0017060E" w:rsidRDefault="0017060E" w:rsidP="00274D2A">
      <w:pPr>
        <w:spacing w:line="320" w:lineRule="exact"/>
      </w:pPr>
      <w:r>
        <w:t>A domicile comme à l’hôpital,  les bénévoles peuvent apporter une aide précieuse dans cet accompagnement pour le malade ou/et pour ses proches :</w:t>
      </w:r>
    </w:p>
    <w:p w14:paraId="14C7CD59" w14:textId="77777777" w:rsidR="0017060E" w:rsidRPr="0083368E" w:rsidRDefault="0017060E" w:rsidP="00274D2A">
      <w:pPr>
        <w:autoSpaceDE w:val="0"/>
        <w:autoSpaceDN w:val="0"/>
        <w:adjustRightInd w:val="0"/>
        <w:spacing w:after="0" w:line="320" w:lineRule="exact"/>
        <w:ind w:firstLine="708"/>
        <w:rPr>
          <w:rFonts w:cstheme="minorHAnsi"/>
          <w:i/>
          <w:iCs/>
        </w:rPr>
      </w:pPr>
      <w:r w:rsidRPr="0083368E">
        <w:rPr>
          <w:rFonts w:cstheme="minorHAnsi"/>
          <w:i/>
          <w:iCs/>
        </w:rPr>
        <w:t>•Il est là par décision personnelle : personne n’est allé le chercher</w:t>
      </w:r>
    </w:p>
    <w:p w14:paraId="14C7CD5A" w14:textId="77777777" w:rsidR="0017060E" w:rsidRPr="0083368E" w:rsidRDefault="0017060E" w:rsidP="00274D2A">
      <w:pPr>
        <w:autoSpaceDE w:val="0"/>
        <w:autoSpaceDN w:val="0"/>
        <w:adjustRightInd w:val="0"/>
        <w:spacing w:after="0" w:line="320" w:lineRule="exact"/>
        <w:ind w:firstLine="708"/>
        <w:rPr>
          <w:rFonts w:cstheme="minorHAnsi"/>
          <w:i/>
          <w:iCs/>
        </w:rPr>
      </w:pPr>
      <w:r w:rsidRPr="0083368E">
        <w:rPr>
          <w:rFonts w:cstheme="minorHAnsi"/>
          <w:i/>
          <w:iCs/>
        </w:rPr>
        <w:t>•Il trouve sa gratification en lui- même personne n’a à lui dire merci</w:t>
      </w:r>
    </w:p>
    <w:p w14:paraId="14C7CD5B" w14:textId="5DA16824" w:rsidR="0017060E" w:rsidRPr="0083368E" w:rsidRDefault="0017060E" w:rsidP="00274D2A">
      <w:pPr>
        <w:autoSpaceDE w:val="0"/>
        <w:autoSpaceDN w:val="0"/>
        <w:adjustRightInd w:val="0"/>
        <w:spacing w:after="0" w:line="320" w:lineRule="exact"/>
        <w:ind w:firstLine="708"/>
        <w:rPr>
          <w:rFonts w:cstheme="minorHAnsi"/>
          <w:i/>
          <w:iCs/>
        </w:rPr>
      </w:pPr>
      <w:r w:rsidRPr="0083368E">
        <w:rPr>
          <w:rFonts w:cstheme="minorHAnsi"/>
          <w:i/>
          <w:iCs/>
        </w:rPr>
        <w:t xml:space="preserve">•Il a suffisamment d’estime de </w:t>
      </w:r>
      <w:r w:rsidR="008A1FB4" w:rsidRPr="0083368E">
        <w:rPr>
          <w:rFonts w:cstheme="minorHAnsi"/>
          <w:i/>
          <w:iCs/>
        </w:rPr>
        <w:t>lui-même</w:t>
      </w:r>
      <w:r w:rsidRPr="0083368E">
        <w:rPr>
          <w:rFonts w:cstheme="minorHAnsi"/>
          <w:i/>
          <w:iCs/>
        </w:rPr>
        <w:t xml:space="preserve"> pour ne pas attendre des autres les preuves répétées qu’il est quelqu’un de bien</w:t>
      </w:r>
    </w:p>
    <w:p w14:paraId="14C7CD5C" w14:textId="77777777" w:rsidR="0017060E" w:rsidRPr="0083368E" w:rsidRDefault="0017060E" w:rsidP="00274D2A">
      <w:pPr>
        <w:autoSpaceDE w:val="0"/>
        <w:autoSpaceDN w:val="0"/>
        <w:adjustRightInd w:val="0"/>
        <w:spacing w:after="0" w:line="320" w:lineRule="exact"/>
        <w:ind w:firstLine="708"/>
        <w:rPr>
          <w:rFonts w:cstheme="minorHAnsi"/>
          <w:i/>
          <w:iCs/>
        </w:rPr>
      </w:pPr>
      <w:r w:rsidRPr="0083368E">
        <w:rPr>
          <w:rFonts w:cstheme="minorHAnsi"/>
          <w:i/>
          <w:iCs/>
        </w:rPr>
        <w:t>•Il ne limite pas la conscience de son utilité à ce qu’il voit ou connaît</w:t>
      </w:r>
    </w:p>
    <w:p w14:paraId="14C7CD5D" w14:textId="77777777" w:rsidR="0017060E" w:rsidRPr="0083368E" w:rsidRDefault="0017060E" w:rsidP="00274D2A">
      <w:pPr>
        <w:autoSpaceDE w:val="0"/>
        <w:autoSpaceDN w:val="0"/>
        <w:adjustRightInd w:val="0"/>
        <w:spacing w:after="0" w:line="320" w:lineRule="exact"/>
        <w:ind w:firstLine="708"/>
        <w:rPr>
          <w:rFonts w:cstheme="minorHAnsi"/>
          <w:i/>
          <w:iCs/>
        </w:rPr>
      </w:pPr>
      <w:r w:rsidRPr="0083368E">
        <w:rPr>
          <w:rFonts w:cstheme="minorHAnsi"/>
          <w:i/>
          <w:iCs/>
        </w:rPr>
        <w:t xml:space="preserve">•Il ne souffre pas de complexe vis-à-vis des soignants : rôle, temps, présence, symbolique … sont différentes </w:t>
      </w:r>
    </w:p>
    <w:p w14:paraId="14C7CD5E" w14:textId="77777777" w:rsidR="0017060E" w:rsidRPr="0083368E" w:rsidRDefault="0017060E" w:rsidP="00274D2A">
      <w:pPr>
        <w:autoSpaceDE w:val="0"/>
        <w:autoSpaceDN w:val="0"/>
        <w:adjustRightInd w:val="0"/>
        <w:spacing w:after="0" w:line="320" w:lineRule="exact"/>
        <w:ind w:firstLine="708"/>
        <w:jc w:val="right"/>
        <w:rPr>
          <w:rFonts w:cstheme="minorHAnsi"/>
          <w:i/>
          <w:iCs/>
        </w:rPr>
      </w:pPr>
      <w:r w:rsidRPr="0083368E">
        <w:rPr>
          <w:rFonts w:cstheme="minorHAnsi"/>
          <w:i/>
          <w:iCs/>
        </w:rPr>
        <w:t>Rene Claude BEAU</w:t>
      </w:r>
    </w:p>
    <w:p w14:paraId="14C7CD5F" w14:textId="3C01FFCA" w:rsidR="0017043D" w:rsidRDefault="0017043D" w:rsidP="00274D2A">
      <w:pPr>
        <w:spacing w:line="320" w:lineRule="exact"/>
      </w:pPr>
      <w:r>
        <w:t>Ap</w:t>
      </w:r>
      <w:r w:rsidR="003A510A">
        <w:t xml:space="preserve">rès l’exposé du Dr </w:t>
      </w:r>
      <w:r w:rsidR="008A1FB4">
        <w:t>GOMAS, le</w:t>
      </w:r>
      <w:r>
        <w:t xml:space="preserve"> Dr Geneviève </w:t>
      </w:r>
      <w:r w:rsidR="008A1FB4">
        <w:t>PREVOT,</w:t>
      </w:r>
      <w:r>
        <w:t xml:space="preserve"> médecin du service d’hospitalisation à domicil</w:t>
      </w:r>
      <w:r w:rsidR="00C673A2">
        <w:t xml:space="preserve">e sur le bassin </w:t>
      </w:r>
      <w:r w:rsidR="003A510A">
        <w:t>Chambérien présente</w:t>
      </w:r>
      <w:r w:rsidR="00C673A2">
        <w:t xml:space="preserve"> son service et le nouveau partenariat avec l’association JALMALV pour proposer l’ac</w:t>
      </w:r>
      <w:r w:rsidR="003A510A">
        <w:t>compagnement des bénévoles aux personnes bénéficiant de l’hospitalisation à domicile.</w:t>
      </w:r>
    </w:p>
    <w:p w14:paraId="14C7CD63" w14:textId="7EE38B5E" w:rsidR="00C673A2" w:rsidRPr="00695274" w:rsidRDefault="00C673A2" w:rsidP="00274D2A">
      <w:pPr>
        <w:spacing w:line="320" w:lineRule="exact"/>
      </w:pPr>
      <w:r>
        <w:t xml:space="preserve">Après avoir répondu aux questions des </w:t>
      </w:r>
      <w:r w:rsidR="003A510A">
        <w:t>auditeurs,</w:t>
      </w:r>
      <w:r>
        <w:t xml:space="preserve"> Le Dr GOMAS rappelle que la fin de vie à domicile n’est pas toujours possible : </w:t>
      </w:r>
      <w:r w:rsidR="008A1FB4">
        <w:t>« ce</w:t>
      </w:r>
      <w:r>
        <w:t xml:space="preserve"> n’est ni un slogan, ni un dogme, ni un but en soi </w:t>
      </w:r>
      <w:r w:rsidR="008A1FB4">
        <w:t>».</w:t>
      </w:r>
      <w:r>
        <w:t xml:space="preserve"> L’important c’est</w:t>
      </w:r>
      <w:r w:rsidR="00F42AD3">
        <w:t xml:space="preserve"> que la fin de vie se passe dans </w:t>
      </w:r>
      <w:r w:rsidR="008A1FB4">
        <w:t>les meilleures conditions possibles pour</w:t>
      </w:r>
      <w:r>
        <w:t xml:space="preserve"> la personne malade et pour ses proches.</w:t>
      </w:r>
      <w:r w:rsidR="00F42AD3">
        <w:t xml:space="preserve"> Le film </w:t>
      </w:r>
      <w:r w:rsidR="008A1FB4">
        <w:t>« de</w:t>
      </w:r>
      <w:r w:rsidR="00F42AD3">
        <w:t xml:space="preserve"> son vivant » </w:t>
      </w:r>
      <w:r w:rsidR="008A1FB4">
        <w:t>d’Emmanuelle</w:t>
      </w:r>
      <w:r w:rsidR="00F42AD3">
        <w:t xml:space="preserve"> BERCOT qui vient de sortir au cinéma en est une très belle illustration.</w:t>
      </w:r>
    </w:p>
    <w:sectPr w:rsidR="00C673A2" w:rsidRPr="00695274" w:rsidSect="00C901FC">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BE30" w14:textId="77777777" w:rsidR="00A5003E" w:rsidRDefault="00A5003E" w:rsidP="00274D2A">
      <w:pPr>
        <w:spacing w:after="0" w:line="240" w:lineRule="auto"/>
      </w:pPr>
      <w:r>
        <w:separator/>
      </w:r>
    </w:p>
  </w:endnote>
  <w:endnote w:type="continuationSeparator" w:id="0">
    <w:p w14:paraId="22C71597" w14:textId="77777777" w:rsidR="00A5003E" w:rsidRDefault="00A5003E" w:rsidP="0027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iro">
    <w:panose1 w:val="00000500000000000000"/>
    <w:charset w:val="00"/>
    <w:family w:val="auto"/>
    <w:pitch w:val="variable"/>
    <w:sig w:usb0="00002007" w:usb1="00000001"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 Neue Heavy">
    <w:panose1 w:val="00000000000000000000"/>
    <w:charset w:val="00"/>
    <w:family w:val="modern"/>
    <w:notTrueType/>
    <w:pitch w:val="variable"/>
    <w:sig w:usb0="A00002EF" w:usb1="0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66AE" w14:textId="77777777" w:rsidR="00A5003E" w:rsidRDefault="00A5003E" w:rsidP="00274D2A">
      <w:pPr>
        <w:spacing w:after="0" w:line="240" w:lineRule="auto"/>
      </w:pPr>
      <w:r>
        <w:separator/>
      </w:r>
    </w:p>
  </w:footnote>
  <w:footnote w:type="continuationSeparator" w:id="0">
    <w:p w14:paraId="1CA574AB" w14:textId="77777777" w:rsidR="00A5003E" w:rsidRDefault="00A5003E" w:rsidP="00274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9AD5" w14:textId="30977F7E" w:rsidR="00274D2A" w:rsidRDefault="00274D2A">
    <w:pPr>
      <w:pStyle w:val="En-tte"/>
    </w:pPr>
    <w:r>
      <w:rPr>
        <w:noProof/>
      </w:rPr>
      <w:drawing>
        <wp:inline distT="0" distB="0" distL="0" distR="0" wp14:anchorId="3F02C8CF" wp14:editId="7EFBF232">
          <wp:extent cx="2160000" cy="607381"/>
          <wp:effectExtent l="0" t="0" r="0" b="254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60000" cy="607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22D8"/>
    <w:multiLevelType w:val="hybridMultilevel"/>
    <w:tmpl w:val="D47E5C40"/>
    <w:lvl w:ilvl="0" w:tplc="7102E8BA">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74"/>
    <w:rsid w:val="0000114B"/>
    <w:rsid w:val="00041147"/>
    <w:rsid w:val="001016BD"/>
    <w:rsid w:val="0017043D"/>
    <w:rsid w:val="0017060E"/>
    <w:rsid w:val="00191187"/>
    <w:rsid w:val="002330F8"/>
    <w:rsid w:val="00271779"/>
    <w:rsid w:val="00274D2A"/>
    <w:rsid w:val="00313F43"/>
    <w:rsid w:val="003A510A"/>
    <w:rsid w:val="00475172"/>
    <w:rsid w:val="00561BD1"/>
    <w:rsid w:val="005C21A3"/>
    <w:rsid w:val="00695274"/>
    <w:rsid w:val="00711EC0"/>
    <w:rsid w:val="00805EF5"/>
    <w:rsid w:val="00817407"/>
    <w:rsid w:val="0083368E"/>
    <w:rsid w:val="008A1FB4"/>
    <w:rsid w:val="009C01D6"/>
    <w:rsid w:val="00A5003E"/>
    <w:rsid w:val="00A51CB7"/>
    <w:rsid w:val="00A729E5"/>
    <w:rsid w:val="00C23020"/>
    <w:rsid w:val="00C673A2"/>
    <w:rsid w:val="00C901FC"/>
    <w:rsid w:val="00CE43F6"/>
    <w:rsid w:val="00CE49E1"/>
    <w:rsid w:val="00DC1E55"/>
    <w:rsid w:val="00DC2A34"/>
    <w:rsid w:val="00DD5ADA"/>
    <w:rsid w:val="00E57643"/>
    <w:rsid w:val="00F42A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7CD10"/>
  <w15:chartTrackingRefBased/>
  <w15:docId w15:val="{FEE635DE-3709-42C4-937C-C4706473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43F6"/>
    <w:pPr>
      <w:ind w:left="720"/>
      <w:contextualSpacing/>
    </w:pPr>
  </w:style>
  <w:style w:type="paragraph" w:styleId="En-tte">
    <w:name w:val="header"/>
    <w:basedOn w:val="Normal"/>
    <w:link w:val="En-tteCar"/>
    <w:uiPriority w:val="99"/>
    <w:unhideWhenUsed/>
    <w:rsid w:val="00274D2A"/>
    <w:pPr>
      <w:tabs>
        <w:tab w:val="center" w:pos="4536"/>
        <w:tab w:val="right" w:pos="9072"/>
      </w:tabs>
      <w:spacing w:after="0" w:line="240" w:lineRule="auto"/>
    </w:pPr>
  </w:style>
  <w:style w:type="character" w:customStyle="1" w:styleId="En-tteCar">
    <w:name w:val="En-tête Car"/>
    <w:basedOn w:val="Policepardfaut"/>
    <w:link w:val="En-tte"/>
    <w:uiPriority w:val="99"/>
    <w:rsid w:val="00274D2A"/>
  </w:style>
  <w:style w:type="paragraph" w:styleId="Pieddepage">
    <w:name w:val="footer"/>
    <w:basedOn w:val="Normal"/>
    <w:link w:val="PieddepageCar"/>
    <w:uiPriority w:val="99"/>
    <w:unhideWhenUsed/>
    <w:rsid w:val="00274D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JALMALV">
  <a:themeElements>
    <a:clrScheme name="JALMALV">
      <a:dk1>
        <a:sysClr val="windowText" lastClr="000000"/>
      </a:dk1>
      <a:lt1>
        <a:sysClr val="window" lastClr="FFFFFF"/>
      </a:lt1>
      <a:dk2>
        <a:srgbClr val="44546A"/>
      </a:dk2>
      <a:lt2>
        <a:srgbClr val="E7E6E6"/>
      </a:lt2>
      <a:accent1>
        <a:srgbClr val="24793F"/>
      </a:accent1>
      <a:accent2>
        <a:srgbClr val="88C992"/>
      </a:accent2>
      <a:accent3>
        <a:srgbClr val="B5002F"/>
      </a:accent3>
      <a:accent4>
        <a:srgbClr val="D70239"/>
      </a:accent4>
      <a:accent5>
        <a:srgbClr val="000000"/>
      </a:accent5>
      <a:accent6>
        <a:srgbClr val="FFFFFF"/>
      </a:accent6>
      <a:hlink>
        <a:srgbClr val="0563C1"/>
      </a:hlink>
      <a:folHlink>
        <a:srgbClr val="954F72"/>
      </a:folHlink>
    </a:clrScheme>
    <a:fontScheme name="JALMALV">
      <a:majorFont>
        <a:latin typeface="Uni Neue Heavy"/>
        <a:ea typeface=""/>
        <a:cs typeface=""/>
      </a:majorFont>
      <a:minorFont>
        <a:latin typeface="Cai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74D3-5110-4590-835B-6C60E5C1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3</Pages>
  <Words>833</Words>
  <Characters>4585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delas</dc:creator>
  <cp:keywords/>
  <dc:description/>
  <cp:lastModifiedBy>Alexandre LOMBA</cp:lastModifiedBy>
  <cp:revision>17</cp:revision>
  <dcterms:created xsi:type="dcterms:W3CDTF">2021-11-22T05:56:00Z</dcterms:created>
  <dcterms:modified xsi:type="dcterms:W3CDTF">2021-12-02T14:42:00Z</dcterms:modified>
</cp:coreProperties>
</file>